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7BC5D" w14:textId="77777777" w:rsidR="00343512" w:rsidRPr="00343512" w:rsidRDefault="00343512" w:rsidP="00176877">
      <w:pPr>
        <w:jc w:val="center"/>
        <w:rPr>
          <w:rFonts w:ascii="Times New Roman" w:hAnsi="Times New Roman"/>
          <w:b/>
        </w:rPr>
      </w:pPr>
    </w:p>
    <w:p w14:paraId="7846CA22" w14:textId="77777777" w:rsidR="00343512" w:rsidRPr="00343512" w:rsidRDefault="00343512" w:rsidP="00176877">
      <w:pPr>
        <w:jc w:val="center"/>
        <w:rPr>
          <w:rFonts w:ascii="Times New Roman" w:hAnsi="Times New Roman"/>
          <w:b/>
        </w:rPr>
      </w:pPr>
    </w:p>
    <w:p w14:paraId="1741AB1C" w14:textId="0F4229B5" w:rsidR="00176877" w:rsidRPr="00343512" w:rsidRDefault="00176877" w:rsidP="00176877">
      <w:pPr>
        <w:jc w:val="center"/>
        <w:rPr>
          <w:rFonts w:ascii="Times New Roman" w:hAnsi="Times New Roman"/>
          <w:b/>
        </w:rPr>
      </w:pPr>
      <w:r w:rsidRPr="00343512">
        <w:rPr>
          <w:rFonts w:ascii="Times New Roman" w:hAnsi="Times New Roman"/>
          <w:b/>
        </w:rPr>
        <w:t>NOTICE OF PUBLIC HEARING</w:t>
      </w:r>
    </w:p>
    <w:p w14:paraId="4D4E0B64" w14:textId="28DED66A" w:rsidR="00176877" w:rsidRPr="00343512" w:rsidRDefault="00176877" w:rsidP="00176877">
      <w:pPr>
        <w:jc w:val="center"/>
        <w:rPr>
          <w:rFonts w:ascii="Times New Roman" w:hAnsi="Times New Roman"/>
          <w:b/>
        </w:rPr>
      </w:pPr>
      <w:r w:rsidRPr="00343512">
        <w:rPr>
          <w:rFonts w:ascii="Times New Roman" w:hAnsi="Times New Roman"/>
          <w:b/>
        </w:rPr>
        <w:t xml:space="preserve">ON </w:t>
      </w:r>
      <w:r w:rsidR="00910406" w:rsidRPr="00343512">
        <w:rPr>
          <w:rFonts w:ascii="Times New Roman" w:hAnsi="Times New Roman"/>
          <w:b/>
        </w:rPr>
        <w:t xml:space="preserve">VOLUNTARY </w:t>
      </w:r>
      <w:r w:rsidRPr="00343512">
        <w:rPr>
          <w:rFonts w:ascii="Times New Roman" w:hAnsi="Times New Roman"/>
          <w:b/>
        </w:rPr>
        <w:t>ANNEXATION</w:t>
      </w:r>
    </w:p>
    <w:p w14:paraId="4617DA56" w14:textId="77777777" w:rsidR="00176877" w:rsidRPr="00343512" w:rsidRDefault="00176877" w:rsidP="00176877">
      <w:pPr>
        <w:jc w:val="center"/>
        <w:rPr>
          <w:rFonts w:ascii="Times New Roman" w:hAnsi="Times New Roman"/>
          <w:b/>
        </w:rPr>
      </w:pPr>
    </w:p>
    <w:p w14:paraId="1C1FFB5F" w14:textId="77777777" w:rsidR="00176877" w:rsidRPr="00343512" w:rsidRDefault="00176877" w:rsidP="00176877">
      <w:pPr>
        <w:jc w:val="center"/>
        <w:rPr>
          <w:rFonts w:ascii="Times New Roman" w:hAnsi="Times New Roman"/>
          <w:b/>
        </w:rPr>
      </w:pPr>
      <w:r w:rsidRPr="00343512">
        <w:rPr>
          <w:rFonts w:ascii="Times New Roman" w:hAnsi="Times New Roman"/>
          <w:b/>
        </w:rPr>
        <w:t>NOTICE IS HEREBY GIVEN TO ALL INTERESTED PERSONS, THAT:</w:t>
      </w:r>
    </w:p>
    <w:p w14:paraId="11FB3518" w14:textId="77777777" w:rsidR="00176877" w:rsidRPr="00343512" w:rsidRDefault="00176877" w:rsidP="00176877">
      <w:pPr>
        <w:jc w:val="center"/>
        <w:rPr>
          <w:rFonts w:ascii="Times New Roman" w:hAnsi="Times New Roman"/>
        </w:rPr>
      </w:pPr>
    </w:p>
    <w:p w14:paraId="6D309B6E" w14:textId="40B72DDD" w:rsidR="009D2C26" w:rsidRPr="00343512" w:rsidRDefault="00176877" w:rsidP="009D2C26">
      <w:pPr>
        <w:jc w:val="both"/>
        <w:rPr>
          <w:rFonts w:ascii="Times New Roman" w:hAnsi="Times New Roman"/>
        </w:rPr>
      </w:pPr>
      <w:r w:rsidRPr="00343512">
        <w:rPr>
          <w:rFonts w:ascii="Times New Roman" w:hAnsi="Times New Roman"/>
        </w:rPr>
        <w:tab/>
      </w:r>
      <w:r w:rsidR="00343512" w:rsidRPr="00343512">
        <w:rPr>
          <w:rFonts w:ascii="Times New Roman" w:hAnsi="Times New Roman"/>
        </w:rPr>
        <w:t xml:space="preserve">The City Council of the City of Caddo Mills, Texas, will hold a public hearing on </w:t>
      </w:r>
      <w:r w:rsidR="00343512" w:rsidRPr="00343512">
        <w:rPr>
          <w:rFonts w:ascii="Times New Roman" w:hAnsi="Times New Roman"/>
          <w:b/>
          <w:bCs/>
          <w:u w:val="single"/>
        </w:rPr>
        <w:t>Tuesday</w:t>
      </w:r>
      <w:r w:rsidR="00766F86">
        <w:rPr>
          <w:rFonts w:ascii="Times New Roman" w:hAnsi="Times New Roman"/>
          <w:b/>
          <w:bCs/>
          <w:u w:val="single"/>
        </w:rPr>
        <w:t xml:space="preserve"> July 28</w:t>
      </w:r>
      <w:r w:rsidR="005729A8">
        <w:rPr>
          <w:rFonts w:ascii="Times New Roman" w:hAnsi="Times New Roman"/>
          <w:b/>
          <w:bCs/>
          <w:u w:val="single"/>
        </w:rPr>
        <w:t xml:space="preserve">, </w:t>
      </w:r>
      <w:proofErr w:type="gramStart"/>
      <w:r w:rsidR="005729A8">
        <w:rPr>
          <w:rFonts w:ascii="Times New Roman" w:hAnsi="Times New Roman"/>
          <w:b/>
          <w:bCs/>
          <w:u w:val="single"/>
        </w:rPr>
        <w:t>2026</w:t>
      </w:r>
      <w:proofErr w:type="gramEnd"/>
      <w:r w:rsidR="00343512" w:rsidRPr="00343512">
        <w:rPr>
          <w:rFonts w:ascii="Times New Roman" w:hAnsi="Times New Roman"/>
        </w:rPr>
        <w:t xml:space="preserve"> at the Caddo Mills City Hall Council Chambers, located at </w:t>
      </w:r>
      <w:r w:rsidR="00343512" w:rsidRPr="00343512">
        <w:rPr>
          <w:rFonts w:ascii="Times New Roman" w:hAnsi="Times New Roman"/>
          <w:b/>
          <w:u w:val="single"/>
        </w:rPr>
        <w:t>2313 Main Street, Caddo Mills, Texas 75135,</w:t>
      </w:r>
      <w:r w:rsidR="00343512" w:rsidRPr="00343512">
        <w:rPr>
          <w:rFonts w:ascii="Times New Roman" w:hAnsi="Times New Roman"/>
        </w:rPr>
        <w:t xml:space="preserve"> </w:t>
      </w:r>
      <w:r w:rsidRPr="00343512">
        <w:rPr>
          <w:rFonts w:ascii="Times New Roman" w:hAnsi="Times New Roman"/>
        </w:rPr>
        <w:t xml:space="preserve">giving all interested persons the right to appear and be heard </w:t>
      </w:r>
      <w:proofErr w:type="gramStart"/>
      <w:r w:rsidR="005B1073">
        <w:rPr>
          <w:rFonts w:ascii="Times New Roman" w:hAnsi="Times New Roman"/>
        </w:rPr>
        <w:t xml:space="preserve">regarding </w:t>
      </w:r>
      <w:r w:rsidRPr="00343512">
        <w:rPr>
          <w:rFonts w:ascii="Times New Roman" w:hAnsi="Times New Roman"/>
        </w:rPr>
        <w:t xml:space="preserve"> the</w:t>
      </w:r>
      <w:proofErr w:type="gramEnd"/>
      <w:r w:rsidRPr="00343512">
        <w:rPr>
          <w:rFonts w:ascii="Times New Roman" w:hAnsi="Times New Roman"/>
        </w:rPr>
        <w:t xml:space="preserve"> following proposed</w:t>
      </w:r>
      <w:r w:rsidR="00910406" w:rsidRPr="00343512">
        <w:rPr>
          <w:rFonts w:ascii="Times New Roman" w:hAnsi="Times New Roman"/>
        </w:rPr>
        <w:t xml:space="preserve"> </w:t>
      </w:r>
      <w:r w:rsidR="00367C58">
        <w:rPr>
          <w:rFonts w:ascii="Times New Roman" w:hAnsi="Times New Roman"/>
        </w:rPr>
        <w:t xml:space="preserve">request for </w:t>
      </w:r>
      <w:r w:rsidR="00910406" w:rsidRPr="00343512">
        <w:rPr>
          <w:rFonts w:ascii="Times New Roman" w:hAnsi="Times New Roman"/>
        </w:rPr>
        <w:t>voluntary</w:t>
      </w:r>
      <w:r w:rsidRPr="00343512">
        <w:rPr>
          <w:rFonts w:ascii="Times New Roman" w:hAnsi="Times New Roman"/>
        </w:rPr>
        <w:t xml:space="preserve"> annexation by the City of </w:t>
      </w:r>
      <w:r w:rsidR="00343512" w:rsidRPr="00343512">
        <w:rPr>
          <w:rFonts w:ascii="Times New Roman" w:hAnsi="Times New Roman"/>
        </w:rPr>
        <w:t xml:space="preserve">Caddo Mills, </w:t>
      </w:r>
      <w:r w:rsidRPr="00343512">
        <w:rPr>
          <w:rFonts w:ascii="Times New Roman" w:hAnsi="Times New Roman"/>
        </w:rPr>
        <w:t xml:space="preserve">Texas. </w:t>
      </w:r>
      <w:r w:rsidR="009D2C26" w:rsidRPr="00343512">
        <w:rPr>
          <w:rFonts w:ascii="Times New Roman" w:hAnsi="Times New Roman"/>
        </w:rPr>
        <w:t xml:space="preserve">A map and detailed information on the </w:t>
      </w:r>
      <w:r w:rsidR="00367C58">
        <w:rPr>
          <w:rFonts w:ascii="Times New Roman" w:hAnsi="Times New Roman"/>
        </w:rPr>
        <w:t>property</w:t>
      </w:r>
      <w:r w:rsidR="009D2C26" w:rsidRPr="00343512">
        <w:rPr>
          <w:rFonts w:ascii="Times New Roman" w:hAnsi="Times New Roman"/>
        </w:rPr>
        <w:t xml:space="preserve"> proposed for annexation </w:t>
      </w:r>
      <w:r w:rsidR="00D60794" w:rsidRPr="00343512">
        <w:rPr>
          <w:rFonts w:ascii="Times New Roman" w:hAnsi="Times New Roman"/>
        </w:rPr>
        <w:t>are</w:t>
      </w:r>
      <w:r w:rsidR="009D2C26" w:rsidRPr="00343512">
        <w:rPr>
          <w:rFonts w:ascii="Times New Roman" w:hAnsi="Times New Roman"/>
        </w:rPr>
        <w:t xml:space="preserve"> available at the City </w:t>
      </w:r>
      <w:r w:rsidR="00367C58">
        <w:rPr>
          <w:rFonts w:ascii="Times New Roman" w:hAnsi="Times New Roman"/>
        </w:rPr>
        <w:t xml:space="preserve">of Caddo Mills City </w:t>
      </w:r>
      <w:r w:rsidR="009D2C26" w:rsidRPr="00343512">
        <w:rPr>
          <w:rFonts w:ascii="Times New Roman" w:hAnsi="Times New Roman"/>
        </w:rPr>
        <w:t>Hall.</w:t>
      </w:r>
    </w:p>
    <w:p w14:paraId="7CC7B043" w14:textId="77777777" w:rsidR="00F838FF" w:rsidRPr="00343512" w:rsidRDefault="00F838FF" w:rsidP="00176877">
      <w:pPr>
        <w:jc w:val="both"/>
        <w:rPr>
          <w:rFonts w:ascii="Times New Roman" w:hAnsi="Times New Roman"/>
        </w:rPr>
      </w:pPr>
    </w:p>
    <w:p w14:paraId="13C1EA5C" w14:textId="78985297" w:rsidR="00176877" w:rsidRPr="00343512" w:rsidRDefault="00176877" w:rsidP="00176877">
      <w:pPr>
        <w:jc w:val="both"/>
        <w:rPr>
          <w:rFonts w:ascii="Times New Roman" w:hAnsi="Times New Roman"/>
        </w:rPr>
      </w:pPr>
      <w:r w:rsidRPr="00343512">
        <w:rPr>
          <w:rFonts w:ascii="Times New Roman" w:hAnsi="Times New Roman"/>
        </w:rPr>
        <w:tab/>
        <w:t xml:space="preserve">The City of </w:t>
      </w:r>
      <w:r w:rsidR="00343512" w:rsidRPr="00343512">
        <w:rPr>
          <w:rFonts w:ascii="Times New Roman" w:hAnsi="Times New Roman"/>
        </w:rPr>
        <w:t>Caddo Mills</w:t>
      </w:r>
      <w:r w:rsidRPr="00343512">
        <w:rPr>
          <w:rFonts w:ascii="Times New Roman" w:hAnsi="Times New Roman"/>
        </w:rPr>
        <w:t xml:space="preserve">, Texas, proposes to institute </w:t>
      </w:r>
      <w:r w:rsidR="00910406" w:rsidRPr="00343512">
        <w:rPr>
          <w:rFonts w:ascii="Times New Roman" w:hAnsi="Times New Roman"/>
        </w:rPr>
        <w:t xml:space="preserve">voluntary </w:t>
      </w:r>
      <w:r w:rsidRPr="00343512">
        <w:rPr>
          <w:rFonts w:ascii="Times New Roman" w:hAnsi="Times New Roman"/>
        </w:rPr>
        <w:t>annexation proceedings to enlarge and extend the boundary limits of said city to</w:t>
      </w:r>
      <w:r w:rsidR="00C4379C" w:rsidRPr="00343512">
        <w:rPr>
          <w:rFonts w:ascii="Times New Roman" w:hAnsi="Times New Roman"/>
        </w:rPr>
        <w:t xml:space="preserve"> include the following </w:t>
      </w:r>
      <w:r w:rsidR="00417BFB">
        <w:rPr>
          <w:rFonts w:ascii="Times New Roman" w:hAnsi="Times New Roman"/>
        </w:rPr>
        <w:t>territory</w:t>
      </w:r>
      <w:r w:rsidRPr="00343512">
        <w:rPr>
          <w:rFonts w:ascii="Times New Roman" w:hAnsi="Times New Roman"/>
        </w:rPr>
        <w:t>, to wit:</w:t>
      </w:r>
    </w:p>
    <w:p w14:paraId="7A7BDF59" w14:textId="77777777" w:rsidR="00766F86" w:rsidRPr="00766F86" w:rsidRDefault="00766F86" w:rsidP="00766F86">
      <w:pPr>
        <w:pStyle w:val="NormalWeb"/>
        <w:jc w:val="center"/>
        <w:rPr>
          <w:b/>
          <w:bCs/>
          <w:color w:val="000000"/>
        </w:rPr>
      </w:pPr>
      <w:r w:rsidRPr="00766F86">
        <w:rPr>
          <w:b/>
          <w:bCs/>
          <w:color w:val="000000"/>
        </w:rPr>
        <w:t>Exhibit A – Area #1: TxDOT right-of-way corridor along State Highway 66, extending from County Road 2164 to County Road 2134/County Road 2142</w:t>
      </w:r>
    </w:p>
    <w:p w14:paraId="7D344D05" w14:textId="77777777" w:rsidR="00766F86" w:rsidRPr="00766F86" w:rsidRDefault="00766F86" w:rsidP="00766F86">
      <w:pPr>
        <w:pStyle w:val="NormalWeb"/>
        <w:jc w:val="center"/>
        <w:rPr>
          <w:b/>
          <w:bCs/>
          <w:color w:val="000000"/>
        </w:rPr>
      </w:pPr>
      <w:r w:rsidRPr="00766F86">
        <w:rPr>
          <w:b/>
          <w:bCs/>
          <w:color w:val="000000"/>
        </w:rPr>
        <w:t>Exhibit B – Area #2: Hunt County right-of-way corridor along County Road 2134, extending south from State Highway 66 approximately 1,500 liner feet</w:t>
      </w:r>
    </w:p>
    <w:p w14:paraId="5A7BA40A" w14:textId="77777777" w:rsidR="00766F86" w:rsidRPr="00766F86" w:rsidRDefault="00766F86" w:rsidP="00766F86">
      <w:pPr>
        <w:pStyle w:val="NormalWeb"/>
        <w:jc w:val="center"/>
        <w:rPr>
          <w:b/>
          <w:bCs/>
          <w:color w:val="000000"/>
        </w:rPr>
      </w:pPr>
      <w:r w:rsidRPr="00766F86">
        <w:rPr>
          <w:b/>
          <w:bCs/>
          <w:color w:val="000000"/>
        </w:rPr>
        <w:t>Exhibit C – Area #3: Hunt County right-of-way corridor along County Road 2506, extending from Interstate 30 to County Road 2508; and Hunt County right-of-way corridor along County Road 2508, extending west from County Road 2506 approximately 372 linear feet</w:t>
      </w:r>
    </w:p>
    <w:p w14:paraId="69D98AFC" w14:textId="77777777" w:rsidR="00EB3BD6" w:rsidRDefault="00EB3BD6" w:rsidP="00367C58">
      <w:pPr>
        <w:ind w:right="720"/>
        <w:jc w:val="both"/>
        <w:rPr>
          <w:rFonts w:ascii="Times New Roman" w:hAnsi="Times New Roman"/>
        </w:rPr>
      </w:pPr>
    </w:p>
    <w:p w14:paraId="434EDE16" w14:textId="2FC87E44" w:rsidR="00367C58" w:rsidRPr="007E4215" w:rsidRDefault="00367C58" w:rsidP="00367C58">
      <w:pPr>
        <w:jc w:val="both"/>
        <w:rPr>
          <w:rFonts w:ascii="Tahoma" w:hAnsi="Tahoma" w:cs="Tahoma"/>
        </w:rPr>
      </w:pPr>
      <w:r w:rsidRPr="00FC2665">
        <w:t>You may attend the meeting(s)</w:t>
      </w:r>
      <w:r>
        <w:t xml:space="preserve"> shown above</w:t>
      </w:r>
      <w:r w:rsidRPr="00FC2665">
        <w:t xml:space="preserve"> and make comments for or against </w:t>
      </w:r>
      <w:r>
        <w:t>a requested item</w:t>
      </w:r>
      <w:r w:rsidRPr="00707B11">
        <w:t xml:space="preserve">. </w:t>
      </w:r>
      <w:r w:rsidRPr="001E5370">
        <w:rPr>
          <w:i/>
          <w:iCs/>
        </w:rPr>
        <w:t xml:space="preserve">You may also send written comments before the date of the meeting to </w:t>
      </w:r>
      <w:r w:rsidR="00E102A1">
        <w:rPr>
          <w:i/>
          <w:iCs/>
        </w:rPr>
        <w:t xml:space="preserve">Becky Pattillo, City </w:t>
      </w:r>
      <w:proofErr w:type="gramStart"/>
      <w:r w:rsidR="00E102A1">
        <w:rPr>
          <w:i/>
          <w:iCs/>
        </w:rPr>
        <w:t xml:space="preserve">Secretary, </w:t>
      </w:r>
      <w:r>
        <w:rPr>
          <w:i/>
          <w:iCs/>
        </w:rPr>
        <w:t xml:space="preserve"> in</w:t>
      </w:r>
      <w:proofErr w:type="gramEnd"/>
      <w:r>
        <w:rPr>
          <w:i/>
          <w:iCs/>
        </w:rPr>
        <w:t xml:space="preserve"> person at 2313 Main Street or by mail at P.O. Box 490 Caddo Mills, Texas 75135 or by email at </w:t>
      </w:r>
      <w:hyperlink r:id="rId7" w:history="1">
        <w:r w:rsidR="00E409C9" w:rsidRPr="00C864E4">
          <w:rPr>
            <w:rStyle w:val="Hyperlink"/>
            <w:i/>
            <w:iCs/>
          </w:rPr>
          <w:t>secretary@cityofcaddomills.com</w:t>
        </w:r>
      </w:hyperlink>
      <w:r w:rsidRPr="00707B11">
        <w:t>.</w:t>
      </w:r>
      <w:r>
        <w:t xml:space="preserve"> </w:t>
      </w:r>
    </w:p>
    <w:p w14:paraId="0B7FDD06" w14:textId="77777777" w:rsidR="00367C58" w:rsidRPr="00343512" w:rsidRDefault="00367C58" w:rsidP="00367C58">
      <w:pPr>
        <w:ind w:right="720"/>
        <w:jc w:val="both"/>
        <w:rPr>
          <w:rFonts w:ascii="Times New Roman" w:eastAsia="Calibri" w:hAnsi="Times New Roman"/>
          <w:b/>
        </w:rPr>
      </w:pPr>
    </w:p>
    <w:sectPr w:rsidR="00367C58" w:rsidRPr="00343512" w:rsidSect="00176877">
      <w:headerReference w:type="default" r:id="rId8"/>
      <w:type w:val="continuous"/>
      <w:pgSz w:w="12240" w:h="15840"/>
      <w:pgMar w:top="1440" w:right="1440" w:bottom="1260" w:left="1440" w:header="720" w:footer="720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A624D" w14:textId="77777777" w:rsidR="00B63589" w:rsidRDefault="00B63589" w:rsidP="00343512">
      <w:r>
        <w:separator/>
      </w:r>
    </w:p>
  </w:endnote>
  <w:endnote w:type="continuationSeparator" w:id="0">
    <w:p w14:paraId="6599773F" w14:textId="77777777" w:rsidR="00B63589" w:rsidRDefault="00B63589" w:rsidP="0034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693ED" w14:textId="77777777" w:rsidR="00B63589" w:rsidRDefault="00B63589" w:rsidP="00343512">
      <w:r>
        <w:separator/>
      </w:r>
    </w:p>
  </w:footnote>
  <w:footnote w:type="continuationSeparator" w:id="0">
    <w:p w14:paraId="3AC89510" w14:textId="77777777" w:rsidR="00B63589" w:rsidRDefault="00B63589" w:rsidP="00343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4EDD" w14:textId="3564FFE2" w:rsidR="00343512" w:rsidRDefault="0034351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B946B5" wp14:editId="06C2539C">
          <wp:simplePos x="0" y="0"/>
          <wp:positionH relativeFrom="column">
            <wp:posOffset>1828800</wp:posOffset>
          </wp:positionH>
          <wp:positionV relativeFrom="paragraph">
            <wp:posOffset>-185596</wp:posOffset>
          </wp:positionV>
          <wp:extent cx="2295525" cy="738280"/>
          <wp:effectExtent l="0" t="0" r="0" b="5080"/>
          <wp:wrapNone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d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525" cy="738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34B15"/>
    <w:multiLevelType w:val="hybridMultilevel"/>
    <w:tmpl w:val="187E1B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26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BF"/>
    <w:rsid w:val="000579C2"/>
    <w:rsid w:val="00062D90"/>
    <w:rsid w:val="00094AE8"/>
    <w:rsid w:val="000D40AB"/>
    <w:rsid w:val="000E7B29"/>
    <w:rsid w:val="00107D0B"/>
    <w:rsid w:val="0011385C"/>
    <w:rsid w:val="00160E2A"/>
    <w:rsid w:val="00176877"/>
    <w:rsid w:val="001E6274"/>
    <w:rsid w:val="001F37FB"/>
    <w:rsid w:val="0023372F"/>
    <w:rsid w:val="00236680"/>
    <w:rsid w:val="00283315"/>
    <w:rsid w:val="00295305"/>
    <w:rsid w:val="00312A79"/>
    <w:rsid w:val="00336E20"/>
    <w:rsid w:val="00343512"/>
    <w:rsid w:val="0036096B"/>
    <w:rsid w:val="00367C58"/>
    <w:rsid w:val="003D4073"/>
    <w:rsid w:val="00417BFB"/>
    <w:rsid w:val="00421334"/>
    <w:rsid w:val="00425B4F"/>
    <w:rsid w:val="00427205"/>
    <w:rsid w:val="004278AF"/>
    <w:rsid w:val="005352E1"/>
    <w:rsid w:val="00562C7E"/>
    <w:rsid w:val="005729A8"/>
    <w:rsid w:val="00575E64"/>
    <w:rsid w:val="005B1073"/>
    <w:rsid w:val="006549EF"/>
    <w:rsid w:val="006754D7"/>
    <w:rsid w:val="00731535"/>
    <w:rsid w:val="00766F86"/>
    <w:rsid w:val="00797249"/>
    <w:rsid w:val="007B4474"/>
    <w:rsid w:val="007C14E0"/>
    <w:rsid w:val="00814F1C"/>
    <w:rsid w:val="008236A1"/>
    <w:rsid w:val="00885D92"/>
    <w:rsid w:val="00910406"/>
    <w:rsid w:val="00917BFD"/>
    <w:rsid w:val="009C32BF"/>
    <w:rsid w:val="009C5762"/>
    <w:rsid w:val="009D2C26"/>
    <w:rsid w:val="009D6B0E"/>
    <w:rsid w:val="00A16C1C"/>
    <w:rsid w:val="00A43FC2"/>
    <w:rsid w:val="00B14484"/>
    <w:rsid w:val="00B51FA1"/>
    <w:rsid w:val="00B54591"/>
    <w:rsid w:val="00B63589"/>
    <w:rsid w:val="00B7344F"/>
    <w:rsid w:val="00B92B92"/>
    <w:rsid w:val="00BE5B4A"/>
    <w:rsid w:val="00C30205"/>
    <w:rsid w:val="00C43181"/>
    <w:rsid w:val="00C4379C"/>
    <w:rsid w:val="00C81C5C"/>
    <w:rsid w:val="00C85BA9"/>
    <w:rsid w:val="00CE7DAD"/>
    <w:rsid w:val="00D60794"/>
    <w:rsid w:val="00DA0427"/>
    <w:rsid w:val="00DE0383"/>
    <w:rsid w:val="00E102A1"/>
    <w:rsid w:val="00E248E1"/>
    <w:rsid w:val="00E3293D"/>
    <w:rsid w:val="00E409C9"/>
    <w:rsid w:val="00E43723"/>
    <w:rsid w:val="00EB1E86"/>
    <w:rsid w:val="00EB3BD6"/>
    <w:rsid w:val="00EF5A37"/>
    <w:rsid w:val="00F539D1"/>
    <w:rsid w:val="00F679B6"/>
    <w:rsid w:val="00F838FF"/>
    <w:rsid w:val="00F95AC9"/>
    <w:rsid w:val="00FA7C18"/>
    <w:rsid w:val="00FB3C72"/>
    <w:rsid w:val="00FC22DE"/>
    <w:rsid w:val="00FC3AF2"/>
    <w:rsid w:val="00FD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5B1FF"/>
  <w15:docId w15:val="{53B08304-133C-423E-B626-D40B4FD0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2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14F1C"/>
    <w:pPr>
      <w:keepNext/>
      <w:outlineLvl w:val="0"/>
    </w:pPr>
    <w:rPr>
      <w:rFonts w:ascii="CG Times" w:eastAsia="Times New Roman" w:hAnsi="CG 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C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C26"/>
    <w:rPr>
      <w:rFonts w:ascii="Segoe UI" w:eastAsia="MS Mincho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814F1C"/>
    <w:rPr>
      <w:rFonts w:ascii="CG Times" w:eastAsia="Times New Roman" w:hAnsi="CG Times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35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512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35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512"/>
    <w:rPr>
      <w:rFonts w:ascii="Cambria" w:eastAsia="MS Mincho" w:hAnsi="Cambri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7C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2A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66F86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y@cityofcaddomil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1442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Kaira Cabranes</dc:creator>
  <cp:lastModifiedBy>Becky Pattillo</cp:lastModifiedBy>
  <cp:revision>3</cp:revision>
  <cp:lastPrinted>2026-05-11T18:51:00Z</cp:lastPrinted>
  <dcterms:created xsi:type="dcterms:W3CDTF">2026-05-11T18:52:00Z</dcterms:created>
  <dcterms:modified xsi:type="dcterms:W3CDTF">2026-07-07T17:30:00Z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2026-05-11T18:52:51Z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e22774c3-3c60-4fdb-9339-2ad1689ff79a</vt:lpwstr>
  </property>
  <property fmtid="{D5CDD505-2E9C-101B-9397-08002B2CF9AE}" pid="7" name="MSIP_Label_defa4170-0d19-0005-0004-bc88714345d2_ActionId">
    <vt:lpwstr>6b8c3eb9-bf84-4688-bb51-453b8113f1a8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